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Default"/>
        <w:rPr>
          <w:rFonts w:cs="Times New Roman"/>
        </w:rPr>
      </w:pPr>
    </w:p>
    <w:tbl>
      <w:tblPr>
        <w:tblW w:w="9889" w:type="dxa"/>
        <w:jc w:val="center"/>
        <w:tblLook w:val="0000"/>
      </w:tblPr>
      <w:tblGrid>
        <w:gridCol w:w="9889"/>
      </w:tblGrid>
      <w:tr w:rsidR="00FB6BE7" w:rsidTr="00487B7B">
        <w:trPr>
          <w:trHeight w:val="478"/>
          <w:jc w:val="center"/>
        </w:trPr>
        <w:tc>
          <w:tcPr>
            <w:tcW w:w="9889" w:type="dxa"/>
          </w:tcPr>
          <w:p w:rsidR="00FB6BE7" w:rsidRPr="005E4737" w:rsidRDefault="00FB6BE7" w:rsidP="00487B7B">
            <w:pPr>
              <w:pStyle w:val="Default"/>
              <w:jc w:val="center"/>
              <w:rPr>
                <w:rFonts w:cs="Times New Roman"/>
                <w:color w:val="221E1F"/>
                <w:sz w:val="28"/>
                <w:szCs w:val="28"/>
                <w:u w:val="single"/>
              </w:rPr>
            </w:pPr>
            <w:r>
              <w:rPr>
                <w:color w:val="221E1F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color w:val="221E1F"/>
                <w:sz w:val="28"/>
                <w:szCs w:val="28"/>
              </w:rPr>
              <w:t>顺序号：</w:t>
            </w:r>
            <w:r>
              <w:rPr>
                <w:color w:val="221E1F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FB6BE7" w:rsidTr="00487B7B">
        <w:trPr>
          <w:trHeight w:val="940"/>
          <w:jc w:val="center"/>
        </w:trPr>
        <w:tc>
          <w:tcPr>
            <w:tcW w:w="9889" w:type="dxa"/>
            <w:vAlign w:val="center"/>
          </w:tcPr>
          <w:p w:rsidR="00FB6BE7" w:rsidRPr="004638A8" w:rsidRDefault="00FB6BE7" w:rsidP="00487B7B">
            <w:pPr>
              <w:pStyle w:val="Default"/>
              <w:jc w:val="center"/>
              <w:rPr>
                <w:rFonts w:hAnsi="宋体" w:cs="Times New Roman"/>
                <w:b/>
                <w:bCs/>
                <w:color w:val="221E1F"/>
                <w:spacing w:val="-16"/>
                <w:sz w:val="48"/>
                <w:szCs w:val="48"/>
              </w:rPr>
            </w:pPr>
            <w:r w:rsidRPr="004638A8">
              <w:rPr>
                <w:rFonts w:hAnsi="宋体" w:hint="eastAsia"/>
                <w:b/>
                <w:bCs/>
                <w:color w:val="221E1F"/>
                <w:spacing w:val="-16"/>
                <w:sz w:val="48"/>
                <w:szCs w:val="48"/>
              </w:rPr>
              <w:t>政协昆山市第十五届委员会第二次会议</w:t>
            </w:r>
            <w:r w:rsidR="004638A8" w:rsidRPr="004638A8">
              <w:rPr>
                <w:rFonts w:hAnsi="宋体" w:hint="eastAsia"/>
                <w:b/>
                <w:bCs/>
                <w:color w:val="221E1F"/>
                <w:spacing w:val="-16"/>
                <w:sz w:val="48"/>
                <w:szCs w:val="48"/>
              </w:rPr>
              <w:t>集体提案</w:t>
            </w:r>
          </w:p>
        </w:tc>
      </w:tr>
      <w:tr w:rsidR="00FB6BE7" w:rsidTr="00487B7B">
        <w:trPr>
          <w:trHeight w:val="397"/>
          <w:jc w:val="center"/>
        </w:trPr>
        <w:tc>
          <w:tcPr>
            <w:tcW w:w="9889" w:type="dxa"/>
            <w:vAlign w:val="bottom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gramStart"/>
            <w:r>
              <w:rPr>
                <w:rFonts w:hint="eastAsia"/>
                <w:color w:val="221E1F"/>
                <w:sz w:val="34"/>
                <w:szCs w:val="34"/>
              </w:rPr>
              <w:t>提案第</w:t>
            </w:r>
            <w:proofErr w:type="gramEnd"/>
            <w:r>
              <w:rPr>
                <w:color w:val="221E1F"/>
                <w:sz w:val="34"/>
                <w:szCs w:val="34"/>
              </w:rPr>
              <w:t xml:space="preserve">    </w:t>
            </w:r>
            <w:r>
              <w:rPr>
                <w:rFonts w:hint="eastAsia"/>
                <w:color w:val="221E1F"/>
                <w:sz w:val="34"/>
                <w:szCs w:val="34"/>
              </w:rPr>
              <w:t>号</w:t>
            </w:r>
          </w:p>
        </w:tc>
      </w:tr>
    </w:tbl>
    <w:p w:rsidR="00FB6BE7" w:rsidRDefault="00FB6BE7" w:rsidP="00FB6BE7">
      <w:pPr>
        <w:pStyle w:val="Default"/>
        <w:rPr>
          <w:rFonts w:cs="Times New Roman"/>
          <w:color w:val="auto"/>
        </w:rPr>
      </w:pPr>
    </w:p>
    <w:tbl>
      <w:tblPr>
        <w:tblW w:w="10182" w:type="dxa"/>
        <w:jc w:val="center"/>
        <w:tblLook w:val="0000"/>
      </w:tblPr>
      <w:tblGrid>
        <w:gridCol w:w="1379"/>
        <w:gridCol w:w="1136"/>
        <w:gridCol w:w="423"/>
        <w:gridCol w:w="995"/>
        <w:gridCol w:w="2835"/>
        <w:gridCol w:w="1417"/>
        <w:gridCol w:w="1997"/>
      </w:tblGrid>
      <w:tr w:rsidR="00FB6BE7" w:rsidTr="00FB6BE7">
        <w:trPr>
          <w:trHeight w:hRule="exact" w:val="68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Pr="000D53A1" w:rsidRDefault="00FB6BE7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221E1F"/>
                <w:sz w:val="28"/>
                <w:szCs w:val="28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案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由</w:t>
            </w:r>
          </w:p>
        </w:tc>
        <w:tc>
          <w:tcPr>
            <w:tcW w:w="8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Pr="000D53A1" w:rsidRDefault="00FB6BE7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</w:tr>
      <w:tr w:rsidR="004638A8" w:rsidTr="00FB6BE7">
        <w:trPr>
          <w:trHeight w:val="801"/>
          <w:jc w:val="center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221E1F"/>
                <w:sz w:val="28"/>
                <w:szCs w:val="28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提案者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 xml:space="preserve">                              （党派、团体、界别、专委会）</w:t>
            </w:r>
          </w:p>
        </w:tc>
      </w:tr>
      <w:tr w:rsidR="004638A8" w:rsidTr="004638A8">
        <w:trPr>
          <w:trHeight w:hRule="exact" w:val="680"/>
          <w:jc w:val="center"/>
        </w:trPr>
        <w:tc>
          <w:tcPr>
            <w:tcW w:w="1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FB6BE7">
            <w:pPr>
              <w:pStyle w:val="Default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  <w:r>
              <w:rPr>
                <w:rFonts w:ascii="方正楷体_GBK" w:eastAsia="方正楷体_GBK" w:cs="Times New Roman" w:hint="eastAsia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</w:rPr>
            </w:pPr>
          </w:p>
        </w:tc>
      </w:tr>
      <w:tr w:rsidR="004638A8" w:rsidTr="004638A8">
        <w:trPr>
          <w:trHeight w:hRule="exact" w:val="680"/>
          <w:jc w:val="center"/>
        </w:trPr>
        <w:tc>
          <w:tcPr>
            <w:tcW w:w="1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FB6BE7">
            <w:pPr>
              <w:pStyle w:val="Default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>
              <w:rPr>
                <w:rFonts w:ascii="方正楷体_GBK" w:eastAsia="方正楷体_GBK" w:cs="Times New Roman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638A8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手    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</w:rPr>
            </w:pPr>
          </w:p>
        </w:tc>
      </w:tr>
      <w:tr w:rsidR="004638A8" w:rsidTr="004638A8">
        <w:trPr>
          <w:trHeight w:hRule="exact" w:val="680"/>
          <w:jc w:val="center"/>
        </w:trPr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FB6BE7">
            <w:pPr>
              <w:pStyle w:val="Default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通信地址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  <w:r>
              <w:rPr>
                <w:rFonts w:ascii="方正楷体_GBK" w:eastAsia="方正楷体_GBK" w:cs="Times New Roman" w:hint="eastAsia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0D53A1" w:rsidRDefault="004638A8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</w:rPr>
            </w:pPr>
          </w:p>
        </w:tc>
      </w:tr>
      <w:tr w:rsidR="00FB6BE7" w:rsidTr="00FB6BE7">
        <w:trPr>
          <w:trHeight w:hRule="exact" w:val="1891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FB6BE7">
            <w:pPr>
              <w:pStyle w:val="Default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集体提案</w:t>
            </w: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负责人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签名</w:t>
            </w: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：</w:t>
            </w:r>
          </w:p>
          <w:p w:rsidR="00FB6BE7" w:rsidRDefault="00FB6BE7" w:rsidP="00FB6BE7">
            <w:pPr>
              <w:pStyle w:val="Default"/>
              <w:rPr>
                <w:rFonts w:ascii="方正楷体_GBK" w:eastAsia="方正楷体_GBK"/>
                <w:color w:val="221E1F"/>
                <w:sz w:val="28"/>
                <w:szCs w:val="28"/>
              </w:rPr>
            </w:pPr>
          </w:p>
          <w:p w:rsidR="00FB6BE7" w:rsidRPr="00FB6BE7" w:rsidRDefault="00FB6BE7" w:rsidP="00FB6BE7">
            <w:pPr>
              <w:pStyle w:val="Default"/>
              <w:jc w:val="center"/>
              <w:rPr>
                <w:rFonts w:ascii="方正楷体_GBK" w:eastAsia="方正楷体_GBK"/>
                <w:color w:val="221E1F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 xml:space="preserve">　　　                         （单位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盖章</w:t>
            </w: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）</w:t>
            </w:r>
          </w:p>
          <w:p w:rsidR="00FB6BE7" w:rsidRPr="000D53A1" w:rsidRDefault="00FB6BE7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auto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 xml:space="preserve">　　　                           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年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月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日</w:t>
            </w:r>
          </w:p>
        </w:tc>
      </w:tr>
      <w:tr w:rsidR="00FB6BE7" w:rsidTr="00FB6BE7">
        <w:trPr>
          <w:trHeight w:hRule="exact" w:val="68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Pr="000D53A1" w:rsidRDefault="00FB6BE7" w:rsidP="00487B7B">
            <w:pPr>
              <w:pStyle w:val="Default"/>
              <w:jc w:val="center"/>
              <w:rPr>
                <w:rFonts w:ascii="方正楷体_GBK" w:eastAsia="方正楷体_GBK" w:cs="Times New Roman"/>
                <w:color w:val="221E1F"/>
                <w:sz w:val="28"/>
                <w:szCs w:val="28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相关情况</w:t>
            </w:r>
          </w:p>
        </w:tc>
        <w:tc>
          <w:tcPr>
            <w:tcW w:w="8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Pr="000D53A1" w:rsidRDefault="00FB6BE7" w:rsidP="00487B7B">
            <w:pPr>
              <w:pStyle w:val="Default"/>
              <w:jc w:val="both"/>
              <w:rPr>
                <w:rFonts w:ascii="方正楷体_GBK" w:eastAsia="方正楷体_GBK" w:cs="Times New Roman"/>
                <w:color w:val="221E1F"/>
                <w:sz w:val="28"/>
                <w:szCs w:val="28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经过调研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    </w:t>
            </w:r>
            <w:r w:rsidRPr="00DB7FDC">
              <w:rPr>
                <w:rFonts w:ascii="方正楷体_GBK" w:eastAsia="方正楷体_GBK" w:hint="eastAsia"/>
                <w:color w:val="auto"/>
                <w:sz w:val="28"/>
                <w:szCs w:val="28"/>
              </w:rPr>
              <w:t>□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第一次提出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 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Pr="000D53A1">
              <w:rPr>
                <w:rFonts w:ascii="方正楷体_GBK" w:eastAsia="方正楷体_GBK"/>
                <w:color w:val="221E1F"/>
                <w:sz w:val="28"/>
                <w:szCs w:val="28"/>
              </w:rPr>
              <w:t xml:space="preserve">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多次提出</w:t>
            </w: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ind w:firstLineChars="100" w:firstLine="280"/>
              <w:jc w:val="both"/>
              <w:rPr>
                <w:rFonts w:cs="Times New Roman"/>
                <w:color w:val="auto"/>
              </w:rPr>
            </w:pPr>
            <w:r w:rsidRPr="00245E0C">
              <w:rPr>
                <w:rFonts w:ascii="黑体" w:eastAsia="黑体" w:hint="eastAsia"/>
                <w:color w:val="221E1F"/>
                <w:sz w:val="28"/>
                <w:szCs w:val="28"/>
              </w:rPr>
              <w:t>内</w:t>
            </w:r>
            <w:r>
              <w:rPr>
                <w:rFonts w:ascii="黑体" w:eastAsia="黑体" w:hint="eastAsia"/>
                <w:color w:val="221E1F"/>
                <w:sz w:val="28"/>
                <w:szCs w:val="28"/>
              </w:rPr>
              <w:t xml:space="preserve">　</w:t>
            </w:r>
            <w:r w:rsidRPr="00245E0C">
              <w:rPr>
                <w:rFonts w:ascii="黑体" w:eastAsia="黑体" w:hint="eastAsia"/>
                <w:color w:val="221E1F"/>
                <w:sz w:val="28"/>
                <w:szCs w:val="28"/>
              </w:rPr>
              <w:t>容</w:t>
            </w:r>
            <w:r>
              <w:rPr>
                <w:rFonts w:hint="eastAsia"/>
                <w:color w:val="221E1F"/>
                <w:sz w:val="28"/>
                <w:szCs w:val="28"/>
              </w:rPr>
              <w:t>：</w:t>
            </w: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Pr="00245E0C" w:rsidRDefault="00FB6BE7" w:rsidP="00487B7B">
            <w:pPr>
              <w:pStyle w:val="Default"/>
              <w:ind w:firstLineChars="100" w:firstLine="240"/>
              <w:jc w:val="both"/>
              <w:rPr>
                <w:rFonts w:ascii="黑体" w:eastAsia="黑体"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6BE7" w:rsidTr="00487B7B">
        <w:trPr>
          <w:trHeight w:hRule="exact" w:val="680"/>
          <w:jc w:val="center"/>
        </w:trPr>
        <w:tc>
          <w:tcPr>
            <w:tcW w:w="10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BE7" w:rsidRDefault="00FB6BE7" w:rsidP="00487B7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638A8" w:rsidTr="003A7B26">
        <w:trPr>
          <w:trHeight w:hRule="exact" w:val="680"/>
          <w:jc w:val="center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245E0C" w:rsidRDefault="004638A8" w:rsidP="003A7B26">
            <w:pPr>
              <w:pStyle w:val="Default"/>
              <w:jc w:val="both"/>
              <w:rPr>
                <w:rFonts w:ascii="黑体" w:eastAsia="黑体" w:cs="Times New Roman"/>
                <w:color w:val="auto"/>
              </w:rPr>
            </w:pPr>
            <w:r w:rsidRPr="00245E0C">
              <w:rPr>
                <w:rFonts w:ascii="黑体" w:eastAsia="黑体" w:hAnsi="宋体" w:hint="eastAsia"/>
              </w:rPr>
              <w:t>建议承办单位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Pr="00245E0C" w:rsidRDefault="004638A8" w:rsidP="003A7B26">
            <w:pPr>
              <w:pStyle w:val="Default"/>
              <w:jc w:val="both"/>
              <w:rPr>
                <w:rFonts w:ascii="黑体" w:eastAsia="黑体" w:cs="Times New Roman"/>
                <w:color w:val="auto"/>
              </w:rPr>
            </w:pPr>
            <w:r>
              <w:rPr>
                <w:rFonts w:ascii="黑体" w:eastAsia="黑体" w:cs="Times New Roman" w:hint="eastAsia"/>
                <w:color w:val="auto"/>
              </w:rPr>
              <w:t>主办：                 协办：</w:t>
            </w:r>
          </w:p>
        </w:tc>
      </w:tr>
      <w:tr w:rsidR="004638A8" w:rsidTr="003A7B26">
        <w:trPr>
          <w:trHeight w:hRule="exact" w:val="680"/>
          <w:jc w:val="center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4638A8" w:rsidP="003A7B26">
            <w:pPr>
              <w:pStyle w:val="Default"/>
              <w:rPr>
                <w:rFonts w:cs="Times New Roman"/>
                <w:color w:val="auto"/>
              </w:rPr>
            </w:pPr>
            <w:r w:rsidRPr="009B3311">
              <w:rPr>
                <w:rFonts w:ascii="黑体" w:eastAsia="黑体" w:hAnsi="宋体" w:hint="eastAsia"/>
              </w:rPr>
              <w:t>提案</w:t>
            </w:r>
            <w:r w:rsidR="00496D72">
              <w:rPr>
                <w:rFonts w:ascii="黑体" w:eastAsia="黑体" w:hAnsi="宋体" w:hint="eastAsia"/>
              </w:rPr>
              <w:t>委员会</w:t>
            </w:r>
            <w:r w:rsidRPr="009B3311">
              <w:rPr>
                <w:rFonts w:ascii="黑体" w:eastAsia="黑体" w:hAnsi="宋体" w:hint="eastAsia"/>
              </w:rPr>
              <w:t>审查意见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8" w:rsidRDefault="00D914E2" w:rsidP="003A7B26">
            <w:pPr>
              <w:pStyle w:val="Default"/>
              <w:rPr>
                <w:rFonts w:cs="Times New Roman"/>
                <w:color w:val="auto"/>
              </w:rPr>
            </w:pP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="004638A8">
              <w:rPr>
                <w:rFonts w:ascii="方正楷体_GBK" w:eastAsia="方正楷体_GBK" w:cs="Times New Roman" w:hint="eastAsia"/>
                <w:color w:val="221E1F"/>
                <w:sz w:val="28"/>
                <w:szCs w:val="28"/>
              </w:rPr>
              <w:t xml:space="preserve">立案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="004638A8">
              <w:rPr>
                <w:rFonts w:ascii="方正楷体_GBK" w:eastAsia="方正楷体_GBK" w:cs="Times New Roman" w:hint="eastAsia"/>
                <w:color w:val="auto"/>
                <w:sz w:val="28"/>
                <w:szCs w:val="28"/>
              </w:rPr>
              <w:t xml:space="preserve">并案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="004638A8">
              <w:rPr>
                <w:rFonts w:ascii="方正楷体_GBK" w:eastAsia="方正楷体_GBK" w:cs="Times New Roman" w:hint="eastAsia"/>
                <w:color w:val="auto"/>
                <w:sz w:val="28"/>
                <w:szCs w:val="28"/>
              </w:rPr>
              <w:t xml:space="preserve">转为来信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="004638A8">
              <w:rPr>
                <w:rFonts w:ascii="方正楷体_GBK" w:eastAsia="方正楷体_GBK" w:cs="Times New Roman" w:hint="eastAsia"/>
                <w:color w:val="221E1F"/>
                <w:sz w:val="28"/>
                <w:szCs w:val="28"/>
              </w:rPr>
              <w:t xml:space="preserve">撤案   </w:t>
            </w:r>
            <w:r w:rsidRPr="000D53A1">
              <w:rPr>
                <w:rFonts w:ascii="方正楷体_GBK" w:eastAsia="方正楷体_GBK" w:hint="eastAsia"/>
                <w:color w:val="221E1F"/>
                <w:sz w:val="28"/>
                <w:szCs w:val="28"/>
              </w:rPr>
              <w:t>□</w:t>
            </w:r>
            <w:r w:rsidR="004638A8">
              <w:rPr>
                <w:rFonts w:ascii="方正楷体_GBK" w:eastAsia="方正楷体_GBK" w:cs="Times New Roman" w:hint="eastAsia"/>
                <w:color w:val="221E1F"/>
                <w:sz w:val="28"/>
                <w:szCs w:val="28"/>
              </w:rPr>
              <w:t>不予立案</w:t>
            </w:r>
          </w:p>
        </w:tc>
      </w:tr>
    </w:tbl>
    <w:p w:rsidR="008C5972" w:rsidRDefault="008C5972" w:rsidP="00FB6BE7">
      <w:pPr>
        <w:ind w:firstLineChars="250" w:firstLine="600"/>
        <w:rPr>
          <w:rFonts w:ascii="黑体" w:eastAsia="黑体" w:cs="楷体_GB2312"/>
          <w:sz w:val="24"/>
          <w:szCs w:val="24"/>
        </w:rPr>
      </w:pPr>
    </w:p>
    <w:p w:rsidR="00FB6BE7" w:rsidRPr="00C7345F" w:rsidRDefault="00FB6BE7" w:rsidP="00FB6BE7">
      <w:pPr>
        <w:ind w:firstLineChars="250" w:firstLine="600"/>
        <w:rPr>
          <w:rFonts w:ascii="黑体" w:eastAsia="黑体"/>
          <w:sz w:val="24"/>
          <w:szCs w:val="24"/>
        </w:rPr>
      </w:pPr>
      <w:r w:rsidRPr="00C7345F">
        <w:rPr>
          <w:rFonts w:ascii="黑体" w:eastAsia="黑体" w:cs="楷体_GB2312" w:hint="eastAsia"/>
          <w:sz w:val="24"/>
          <w:szCs w:val="24"/>
        </w:rPr>
        <w:t>请认真阅读以</w:t>
      </w:r>
      <w:r>
        <w:rPr>
          <w:rFonts w:ascii="黑体" w:eastAsia="黑体" w:cs="楷体_GB2312" w:hint="eastAsia"/>
          <w:sz w:val="24"/>
          <w:szCs w:val="24"/>
        </w:rPr>
        <w:t>下</w:t>
      </w:r>
      <w:r w:rsidRPr="00C7345F">
        <w:rPr>
          <w:rFonts w:ascii="黑体" w:eastAsia="黑体" w:cs="楷体_GB2312" w:hint="eastAsia"/>
          <w:sz w:val="24"/>
          <w:szCs w:val="24"/>
        </w:rPr>
        <w:t>注意事项：</w:t>
      </w:r>
    </w:p>
    <w:p w:rsidR="00FB6BE7" w:rsidRPr="00E466A9" w:rsidRDefault="00FB6BE7" w:rsidP="00FB6BE7">
      <w:pPr>
        <w:numPr>
          <w:ilvl w:val="0"/>
          <w:numId w:val="1"/>
        </w:num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提案者信息内容要逐一填写清楚，相关情况请在□内划√（</w:t>
      </w:r>
      <w:r w:rsidRPr="00E466A9">
        <w:rPr>
          <w:rFonts w:ascii="楷体_GB2312" w:eastAsia="楷体_GB2312" w:cs="楷体_GB2312" w:hint="eastAsia"/>
          <w:sz w:val="24"/>
          <w:szCs w:val="24"/>
        </w:rPr>
        <w:t>提案号</w:t>
      </w:r>
      <w:r>
        <w:rPr>
          <w:rFonts w:ascii="楷体_GB2312" w:eastAsia="楷体_GB2312" w:cs="楷体_GB2312" w:hint="eastAsia"/>
          <w:sz w:val="24"/>
          <w:szCs w:val="24"/>
        </w:rPr>
        <w:t>及审查意见栏由提案委填写）；</w:t>
      </w:r>
    </w:p>
    <w:p w:rsidR="00FB6BE7" w:rsidRPr="00E466A9" w:rsidRDefault="00FB6BE7" w:rsidP="00FB6BE7">
      <w:pPr>
        <w:numPr>
          <w:ilvl w:val="0"/>
          <w:numId w:val="1"/>
        </w:num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提案应</w:t>
      </w:r>
      <w:r w:rsidRPr="00E466A9">
        <w:rPr>
          <w:rFonts w:ascii="楷体_GB2312" w:eastAsia="楷体_GB2312" w:cs="楷体_GB2312" w:hint="eastAsia"/>
          <w:sz w:val="24"/>
          <w:szCs w:val="24"/>
        </w:rPr>
        <w:t>一事一案，字数一般</w:t>
      </w:r>
      <w:r>
        <w:rPr>
          <w:rFonts w:ascii="楷体_GB2312" w:eastAsia="楷体_GB2312" w:cs="楷体_GB2312" w:hint="eastAsia"/>
          <w:sz w:val="24"/>
          <w:szCs w:val="24"/>
        </w:rPr>
        <w:t>应</w:t>
      </w:r>
      <w:r w:rsidRPr="00E466A9">
        <w:rPr>
          <w:rFonts w:ascii="楷体_GB2312" w:eastAsia="楷体_GB2312" w:cs="楷体_GB2312" w:hint="eastAsia"/>
          <w:sz w:val="24"/>
          <w:szCs w:val="24"/>
        </w:rPr>
        <w:t>控制在</w:t>
      </w:r>
      <w:r w:rsidRPr="00E466A9">
        <w:rPr>
          <w:rFonts w:ascii="楷体_GB2312" w:eastAsia="楷体_GB2312" w:cs="楷体_GB2312"/>
          <w:sz w:val="24"/>
          <w:szCs w:val="24"/>
        </w:rPr>
        <w:t>500</w:t>
      </w:r>
      <w:r w:rsidRPr="00E466A9">
        <w:rPr>
          <w:rFonts w:ascii="楷体_GB2312" w:eastAsia="楷体_GB2312" w:cs="楷体_GB2312" w:hint="eastAsia"/>
          <w:sz w:val="24"/>
          <w:szCs w:val="24"/>
        </w:rPr>
        <w:t>～</w:t>
      </w:r>
      <w:r w:rsidRPr="00E466A9">
        <w:rPr>
          <w:rFonts w:ascii="楷体_GB2312" w:eastAsia="楷体_GB2312" w:cs="楷体_GB2312"/>
          <w:sz w:val="24"/>
          <w:szCs w:val="24"/>
        </w:rPr>
        <w:t>1500</w:t>
      </w:r>
      <w:r>
        <w:rPr>
          <w:rFonts w:ascii="楷体_GB2312" w:eastAsia="楷体_GB2312" w:cs="楷体_GB2312" w:hint="eastAsia"/>
          <w:sz w:val="24"/>
          <w:szCs w:val="24"/>
        </w:rPr>
        <w:t>字之间</w:t>
      </w:r>
      <w:r w:rsidRPr="00E466A9">
        <w:rPr>
          <w:rFonts w:ascii="楷体_GB2312" w:eastAsia="楷体_GB2312" w:cs="楷体_GB2312" w:hint="eastAsia"/>
          <w:sz w:val="24"/>
          <w:szCs w:val="24"/>
        </w:rPr>
        <w:t>；</w:t>
      </w:r>
    </w:p>
    <w:p w:rsidR="00FB6BE7" w:rsidRPr="00E466A9" w:rsidRDefault="00FB6BE7" w:rsidP="00FB6BE7">
      <w:pPr>
        <w:numPr>
          <w:ilvl w:val="0"/>
          <w:numId w:val="1"/>
        </w:numPr>
        <w:rPr>
          <w:rFonts w:ascii="楷体_GB2312" w:eastAsia="楷体_GB2312"/>
          <w:sz w:val="24"/>
          <w:szCs w:val="24"/>
        </w:rPr>
      </w:pPr>
      <w:r w:rsidRPr="00E466A9">
        <w:rPr>
          <w:rFonts w:ascii="楷体_GB2312" w:eastAsia="楷体_GB2312" w:cs="楷体_GB2312" w:hint="eastAsia"/>
          <w:sz w:val="24"/>
          <w:szCs w:val="24"/>
        </w:rPr>
        <w:t>尽量打印或用钢笔、水笔书写清楚，纸张</w:t>
      </w:r>
      <w:proofErr w:type="gramStart"/>
      <w:r w:rsidRPr="00E466A9">
        <w:rPr>
          <w:rFonts w:ascii="楷体_GB2312" w:eastAsia="楷体_GB2312" w:cs="楷体_GB2312" w:hint="eastAsia"/>
          <w:sz w:val="24"/>
          <w:szCs w:val="24"/>
        </w:rPr>
        <w:t>不够可</w:t>
      </w:r>
      <w:proofErr w:type="gramEnd"/>
      <w:r w:rsidRPr="00E466A9">
        <w:rPr>
          <w:rFonts w:ascii="楷体_GB2312" w:eastAsia="楷体_GB2312" w:cs="楷体_GB2312" w:hint="eastAsia"/>
          <w:sz w:val="24"/>
          <w:szCs w:val="24"/>
        </w:rPr>
        <w:t>另附</w:t>
      </w:r>
      <w:r w:rsidRPr="00E466A9">
        <w:rPr>
          <w:rFonts w:ascii="楷体_GB2312" w:eastAsia="楷体_GB2312" w:cs="楷体_GB2312"/>
          <w:sz w:val="24"/>
          <w:szCs w:val="24"/>
        </w:rPr>
        <w:t>A4</w:t>
      </w:r>
      <w:r w:rsidRPr="00E466A9">
        <w:rPr>
          <w:rFonts w:ascii="楷体_GB2312" w:eastAsia="楷体_GB2312" w:cs="楷体_GB2312" w:hint="eastAsia"/>
          <w:sz w:val="24"/>
          <w:szCs w:val="24"/>
        </w:rPr>
        <w:t>纸；</w:t>
      </w:r>
    </w:p>
    <w:p w:rsidR="00FB6BE7" w:rsidRPr="008E78DC" w:rsidRDefault="00FB6BE7" w:rsidP="008E78DC">
      <w:pPr>
        <w:numPr>
          <w:ilvl w:val="0"/>
          <w:numId w:val="1"/>
        </w:numPr>
        <w:rPr>
          <w:rFonts w:ascii="楷体_GB2312" w:eastAsia="楷体_GB2312" w:cs="楷体_GB2312"/>
          <w:sz w:val="24"/>
          <w:szCs w:val="24"/>
        </w:rPr>
      </w:pPr>
      <w:r w:rsidRPr="00E466A9">
        <w:rPr>
          <w:rFonts w:ascii="楷体_GB2312" w:eastAsia="楷体_GB2312" w:cs="楷体_GB2312" w:hint="eastAsia"/>
          <w:sz w:val="24"/>
          <w:szCs w:val="24"/>
        </w:rPr>
        <w:t>尽可能在网上提交提案</w:t>
      </w:r>
      <w:r w:rsidRPr="008E78DC">
        <w:rPr>
          <w:rFonts w:ascii="楷体_GB2312" w:eastAsia="楷体_GB2312" w:cs="楷体_GB2312" w:hint="eastAsia"/>
          <w:sz w:val="24"/>
          <w:szCs w:val="24"/>
        </w:rPr>
        <w:t>。</w:t>
      </w:r>
    </w:p>
    <w:p w:rsidR="006E6C1F" w:rsidRPr="008C5972" w:rsidRDefault="006E6C1F"/>
    <w:sectPr w:rsidR="006E6C1F" w:rsidRPr="008C5972" w:rsidSect="005E4737">
      <w:pgSz w:w="11900" w:h="16840"/>
      <w:pgMar w:top="964" w:right="964" w:bottom="96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3414"/>
    <w:multiLevelType w:val="hybridMultilevel"/>
    <w:tmpl w:val="3C76FF78"/>
    <w:lvl w:ilvl="0" w:tplc="E5A8FEE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BE7"/>
    <w:rsid w:val="003362D2"/>
    <w:rsid w:val="00346F36"/>
    <w:rsid w:val="00356136"/>
    <w:rsid w:val="003970BF"/>
    <w:rsid w:val="004638A8"/>
    <w:rsid w:val="00496D72"/>
    <w:rsid w:val="006A2031"/>
    <w:rsid w:val="006E6C1F"/>
    <w:rsid w:val="008C5972"/>
    <w:rsid w:val="008E78DC"/>
    <w:rsid w:val="00A4672A"/>
    <w:rsid w:val="00B6340C"/>
    <w:rsid w:val="00D914E2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BE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2017-12-04T06:33:00Z</dcterms:created>
  <dcterms:modified xsi:type="dcterms:W3CDTF">2017-12-13T01:43:00Z</dcterms:modified>
</cp:coreProperties>
</file>